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7B" w:rsidRPr="00DB35C8" w:rsidRDefault="00A84F7B" w:rsidP="00A84F7B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Утверждено </w:t>
      </w:r>
    </w:p>
    <w:p w:rsidR="00A84F7B" w:rsidRPr="00DB35C8" w:rsidRDefault="00A84F7B" w:rsidP="00A84F7B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A84F7B" w:rsidRPr="00DB35C8" w:rsidRDefault="00A84F7B" w:rsidP="00A84F7B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>Березовского городского округа</w:t>
      </w:r>
    </w:p>
    <w:p w:rsidR="00A84F7B" w:rsidRDefault="00A84F7B" w:rsidP="00A84F7B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23.01.2019  </w:t>
      </w:r>
      <w:r w:rsidRPr="00DB35C8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48</w:t>
      </w:r>
    </w:p>
    <w:p w:rsidR="00A84F7B" w:rsidRPr="00DB35C8" w:rsidRDefault="00A84F7B" w:rsidP="00A84F7B">
      <w:pPr>
        <w:autoSpaceDE w:val="0"/>
        <w:autoSpaceDN w:val="0"/>
        <w:adjustRightInd w:val="0"/>
        <w:spacing w:after="0" w:line="240" w:lineRule="auto"/>
        <w:ind w:firstLine="10632"/>
        <w:rPr>
          <w:rFonts w:ascii="Times New Roman" w:hAnsi="Times New Roman" w:cs="Times New Roman"/>
          <w:color w:val="000000"/>
          <w:sz w:val="18"/>
          <w:szCs w:val="18"/>
        </w:rPr>
      </w:pPr>
    </w:p>
    <w:p w:rsidR="00A84F7B" w:rsidRDefault="00A84F7B" w:rsidP="00A84F7B">
      <w:pPr>
        <w:spacing w:after="0" w:line="240" w:lineRule="auto"/>
        <w:ind w:firstLine="1063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Приложение №2</w:t>
      </w:r>
      <w:r w:rsidRPr="00DB35C8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</w:t>
      </w:r>
    </w:p>
    <w:p w:rsidR="00A84F7B" w:rsidRDefault="00A84F7B" w:rsidP="00A84F7B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  <w:r w:rsidRPr="00DB35C8">
        <w:rPr>
          <w:rFonts w:ascii="Times New Roman" w:hAnsi="Times New Roman" w:cs="Times New Roman"/>
          <w:color w:val="000000"/>
          <w:sz w:val="28"/>
          <w:szCs w:val="28"/>
        </w:rPr>
        <w:t xml:space="preserve">к муниципальной программе </w:t>
      </w:r>
    </w:p>
    <w:p w:rsidR="00A84F7B" w:rsidRPr="00A84F7B" w:rsidRDefault="00A84F7B" w:rsidP="00A84F7B">
      <w:pPr>
        <w:spacing w:after="0" w:line="240" w:lineRule="auto"/>
        <w:ind w:firstLine="10632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1417"/>
        <w:gridCol w:w="1418"/>
        <w:gridCol w:w="1417"/>
        <w:gridCol w:w="1418"/>
        <w:gridCol w:w="1559"/>
        <w:gridCol w:w="1559"/>
        <w:gridCol w:w="1418"/>
        <w:gridCol w:w="1417"/>
        <w:gridCol w:w="1559"/>
      </w:tblGrid>
      <w:tr w:rsidR="00B56448" w:rsidRPr="00A84F7B" w:rsidTr="00A84F7B">
        <w:trPr>
          <w:trHeight w:val="312"/>
        </w:trPr>
        <w:tc>
          <w:tcPr>
            <w:tcW w:w="16018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56448" w:rsidRPr="00A84F7B" w:rsidRDefault="00B56448" w:rsidP="00A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мероприятий по выполнению муниципальной программы</w:t>
            </w:r>
          </w:p>
          <w:p w:rsidR="00A84F7B" w:rsidRPr="00A84F7B" w:rsidRDefault="00A84F7B" w:rsidP="00A8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B56448" w:rsidRPr="00A84F7B" w:rsidTr="00A84F7B">
        <w:trPr>
          <w:trHeight w:val="1965"/>
        </w:trPr>
        <w:tc>
          <w:tcPr>
            <w:tcW w:w="56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  строки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1623" w:type="dxa"/>
            <w:gridSpan w:val="8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 расходов на выполнение мероприятия за счет всех источник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ов ресурсного обеспечения, тыс</w:t>
            </w:r>
            <w:proofErr w:type="gramStart"/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уб.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Номера  целевых показателей, 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 достижение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   которых  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 направлены   мероприятия 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5 555 273,37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631 056,41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803 655,04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1 109 120,27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902 057,71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859 631,47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632 477,09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617 275,38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282 447,50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40 521,60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36 378,80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44 371,10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38 158,90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41 058,40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40 975,70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40 983,00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1 992 402,80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210 930,31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299 879,27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546 208,20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352 020,02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258 050,51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162 645,10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162 669,40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3 279 489,60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379 604,50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467 396,97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518 540,97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511 590,71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559 877,18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428 856,29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413 622,98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Капитальные вложения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1 154 772,16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46 536,46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246 125,55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410 431,54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269 040,98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97 565,77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1 437,20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681 213,75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31 705,66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146 133,77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297 911,51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175 316,31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472 121,21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13 393,60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99 991,78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112 520,03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93 724,67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67 419,27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Прочие нужды  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4 400 501,20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584 519,95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557 529,49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698 688,73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633 016,72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762 065,70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592 120,89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572 559,72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281 010,30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39 084,40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36 378,80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44 371,10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38 158,90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41 058,40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40 975,70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40 983,00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1 311 189,05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179 224,65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153 745,50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248 296,69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176 703,70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227 904,01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162 645,10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162 669,40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2 807 368,39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366 210,90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367 405,19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406 020,94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417 866,04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492 457,91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388 500,09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368 907,32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 «Развитие местного самоуправления»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74 140,86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16 267,86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7 701,27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9 431,62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11 348,82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18 659,36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5 319,30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5 412,63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1 196,90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15 718,46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7 605,07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9 295,02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11 240,42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18 296,86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5 189,60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5 272,63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A84F7B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</w:t>
            </w:r>
            <w:proofErr w:type="spellStart"/>
            <w:proofErr w:type="gramStart"/>
            <w:r w:rsidR="00B56448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направле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="00B56448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нию</w:t>
            </w:r>
            <w:proofErr w:type="spellEnd"/>
            <w:proofErr w:type="gramEnd"/>
            <w:r w:rsidR="00B56448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 «Прочие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нужды», </w:t>
            </w:r>
            <w:r w:rsidR="00B56448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 том числе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74 140,86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16 267,86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7 701,27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9 431,62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11 348,82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18 659,36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5 319,30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5 412,63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1 196,90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549,40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72 618,06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15 718,46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7 605,07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9 295,02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11 240,42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18 296,86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5 189,60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5 272,63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1.1.                       Развитие кадровой политики в системе муниципального управления  и противодействие коррупции,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1 857,49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552,35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451,91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1.1.2.,1.1.3.,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1.2.1.,1.3.1.,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1.3.2.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1 857,49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552,35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217,00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451,91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7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1.2.                 Реализация комплекса официальных мероприятий,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21 575,61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3 789,64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3 829,48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2 572,87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3 096,11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3 687,51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1.4.1.,1.4.2.,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1.4.3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21 575,61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3 789,64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3 829,48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2 572,87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3 096,11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3 687,51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1.3.                       Развитие информационного общества,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7 738,78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2 205,72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559,81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1 122,93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498,90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1 651,42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1.5.1.,1.5.2.,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1.6.1.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7 738,78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2 205,72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559,81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1 122,93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498,90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1 651,42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1.5.                   Создание условий для участия населения в осуществлении местного самоуправления,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1 417,72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280,56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345,38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362,34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1.7.1.,1.7.2.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1 417,72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280,56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345,38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362,34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45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1.6.                 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14 876,67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1 858,00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2 165,40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3 842,04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1 943,63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1.9.1.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14 876,67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1 858,00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1 681,00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2 165,40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3 842,04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1 860,60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1 943,63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1.7.                       Решение прочих вопросов местного значения,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24 367,49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6 472,77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3 497,58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4 917,63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8 301,64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24 367,49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6 472,77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1 067,86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3 497,58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4 917,63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8 301,64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7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1.8.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1.9.    Осуществление государственного полномочия Свердловской области по соз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данию административных комиссий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108,30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49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1.10.          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кции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1.10.1.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16,70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1.11.                      Содействие развитию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459,67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1.12.3.,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1.12.4.,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459,67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49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1.12.                 Развитие системы поддержки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территории муниципальных образований, расположенных в Свердловской области,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1.11.2.,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1.12.3.,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1.12.4.,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1.13.2.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1.13.                         Создание условий для расширения рынка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сельскохозяйствен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324,64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1.8.1.,1.8.2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324,64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2 «Социальная поддержка и социальное обслуживание населения»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1 431 741,54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190 775,23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185 494,40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211 201,42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213 114,00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212 878,83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208 992,47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209 285,19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277 860,80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39 084,40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42 528,00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38 158,90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40 256,50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1 090 738,15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136 570,15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143 302,20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161 579,20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165 740,70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162 667,30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160 439,30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160 439,30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63 142,59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15 120,68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6 274,20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7 094,22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9 214,40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9 955,03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7 594,17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7 889,89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75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605 962,01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36 425,05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185 929,64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382 006,72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3892" w:type="dxa"/>
            <w:gridSpan w:val="9"/>
            <w:shd w:val="clear" w:color="auto" w:fill="auto"/>
            <w:vAlign w:val="center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873 973,00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36 425,05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185 929,64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382 006,72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268 010,99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1 600,60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1 430 140,94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190 775,23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185 494,40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211 201,42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213 114,00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211 278,23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208 992,47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209 285,19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277 860,80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39 084,40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42 528,00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38 158,90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40 256,50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1 090 738,15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136 570,15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143 302,20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161 579,20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165 740,70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162 667,30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160 439,30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160 439,30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61 541,99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15 120,68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6 274,20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7 094,22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9 214,40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8 354,43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7 594,17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7 889,89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2.1.           Обеспечение жильем молодых семей,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2 164,10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2.2. Предоставление жилого помещения по договору социального найма нуждающимся малоимущим гражданам,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8 536,32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6 797,30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1 727,62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8 536,32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6 797,30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1 727,62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0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2.3.   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 в соответствии 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Законом Свердловской области «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услуг»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806 791,00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100 251,00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108 890,00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113 590,00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806 791,00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100 251,00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108 890,00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113 590,00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80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2.4.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помещения и коммунальных услуг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37 646,00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37 986,00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40 147,00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276 105,00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37 646,00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35 918,00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42 493,00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37 986,00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40 147,00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40 956,00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2.5.   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 Законом Свердловской области «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помещения и коммунальных услуг»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280 609,00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34 412,00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47 989,00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44 547,00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41 652,00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38 952,00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38 952,00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280 609,00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34 105,00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34 412,00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47 989,00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44 547,00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41 652,00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38 952,00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38 952,00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2.6.           Пенсионное обеспечение муниципальных служащих,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36 621,38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4 018,28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4 966,88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5 307,03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5 824,73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5 914,37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6 210,09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2.6.1.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36 621,38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4 018,28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4 380,00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4 966,88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5 307,03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5 824,73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5 914,37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6 210,09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2.7.               Оказание дополнительных мер социальной поддержки гражданам,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10 485,19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1 641,00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1 654,54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1 639,75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1 954,70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1 076,80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1 076,80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2.7.1.,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2.8.1.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10 485,19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1 641,00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1 441,60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1 654,54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1 639,75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1 954,70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1 076,80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1 076,80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2.8.              Оказание финансовой поддержки социально ориентированным некоммерческим организациям,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2.9.1.,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2.9.2.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3 735,00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575,00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7263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2.9.  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 в соответствии с федеральным законом о жилищных субсидиях гражданам, выезжающим из районов Крайнего Севера и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приравненных к ним местностей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всего, из них: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43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2.10.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от платы за коммунальные услуги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1 352,20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2.4.2.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1 352,20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178,40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472,00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01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2.11.                     Субсидии на мероприятия подпрограммы «Обеспечение жильем молодых семей» в рамках федеральной целевой программы «Жилище» на 2011-2015 годы государственной программы Российской Федерации «Обеспечение доступным и комфортным жильем и коммунальными услугами граждан Российской Федерации»,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1 438,40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1 438,40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1 438,40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1 438,40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2.12. Предоставление социальных выплат молодым семьям  на приобретение (строительство) жилья,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1 984,15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1 984,15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2.1.1.,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2.1.2.,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1 984,15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1 984,15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443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2.14.  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Осуществление государственного полномочия Свердловской области в соответствии с Законом Свердловской области 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</w:t>
            </w:r>
            <w:r w:rsidR="004B414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помещения и коммунальных услуг»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за счет межбюджетных трансфертов из федерального бюджета на компенсацию отдельным категориям граждан оплаты взноса на капитальный ремонт общего имущества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многоквартирном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дом за счет межбюджетных трансфертов из федерального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2.10.1.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172,90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3 «Обеспечение рационального, безопасного природопользования и обеспечение экологической безопасности территории»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794 362,46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99 442,92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99 216,30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89 581,34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99 772,45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103 099,45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157 709,00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145 541,00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794 362,46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99 442,92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99 216,30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89 581,34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99 772,45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103 099,45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157 709,00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145 541,00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794 362,46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99 442,92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99 216,30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89 581,34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99 772,45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103 099,45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157 709,00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145 541,00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794 362,46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99 442,92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99 216,30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89 581,34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99 772,45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103 099,45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157 709,00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145 541,00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3.1.                Охрана окружающей среды. Организация использования, охраны, защиты и воспроизводства городских лесов,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4 844,46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799,92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573,30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802,34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1 129,45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599,45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3.1.3.,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3.1.4.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4 844,46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799,92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573,30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802,34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1 129,45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599,45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18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3.3.             Выполнение мероприятий по откачке шахтных вод и закладке подземных пустот, обеспечивающих экологическую безопасность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789 518,00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98 643,00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98 643,00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88 779,00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98 643,00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157 239,00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145 071,00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3.2.2.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789 518,00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98 643,00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98 643,00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88 779,00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98 643,00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102 500,00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157 239,00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145 071,00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 и предупреждению терроризма, профилактике экстремизма  и охране общественного порядка»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78 180,57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8 647,62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11 416,14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12 388,92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13 346,16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12 807,92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13 166,95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78 180,57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8 647,62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11 416,14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12 388,92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13 346,16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12 807,92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13 166,95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78 180,57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8 647,62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11 416,14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12 388,92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13 346,16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12 807,92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13 166,95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78 180,57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8 647,62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6 406,86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11 416,14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12 388,92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13 346,16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12 807,92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13 166,95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4.1.                  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18 361,23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3 779,72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3 772,55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2 665,78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2 261,12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2 248,10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2 087,10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A2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4.2.2.,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4.3.3.,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4.3.4.,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4.4.2.,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4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.4.3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18 361,23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3 779,72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1 546,86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3 772,55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2 665,78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2 261,12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2 248,10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2 087,10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18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4.2.             Организация деятельности в сфере предупреждения чрезвычайных ситуаций и оказание первичных мер пожарной безопасности,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59 819,34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4 867,90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7 643,59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9 723,14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11 085,04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10 559,82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11 079,85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4.5.1.,4.5.2.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59 819,34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4 867,90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4 860,00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7 643,59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9 723,14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11 085,04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10 559,82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11 079,85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107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5 «Переселение граждан Березовского городского округа из ветхого и аварийного жилого фонда»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1 019 934,68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39 090,80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197 567,93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382 502,83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269 305,27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648 013,15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28 651,56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146 133,77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297 911,51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175 316,31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371 921,53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10 439,24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51 434,16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84 591,32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93 988,95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46 396,00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1 001 194,70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36 425,05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185 929,64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382 006,72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268 010,99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648 013,14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28 651,56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146 133,77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297 911,50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175 316,31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353 181,55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7 773,49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39 795,87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84 095,21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92 694,68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115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1 001 194,70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36 425,05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185 929,64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382 006,72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268 010,99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648 013,15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28 651,56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146 133,77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297 911,51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175 316,31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353 181,55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7 773,49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39 795,87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84 095,21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92 694,68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5.1.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46 877,24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7 773,49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39 103,75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46 877,24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7 773,49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39 103,75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436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5.2.                  Предоставление субсидий местным бюджетам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строительства за счет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средств, поступивших от государственной корпорации - Фонд содействия реформированию жилищно-коммунального хозяйства,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22 229,96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22 229,96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22 229,96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22 229,96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80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5.3.              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6 421,60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6 421,60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6 421,60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6 421,60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43 750,44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436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5.5.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поступивших от государственной </w:t>
            </w: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корпорации-Фонд</w:t>
            </w:r>
            <w:proofErr w:type="spell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содействия формированию </w:t>
            </w: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жилищного-коммунального</w:t>
            </w:r>
            <w:proofErr w:type="spell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хозяйства, всего, из них: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349 123,38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59 119,22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169 800,36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120 203,80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349 123,38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59 119,22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169 800,36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120 203,80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80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5.6.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тажного жилищного строительства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532 792,09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87 706,67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212 206,36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147 807,20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270 238,22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87 014,55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128 111,15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55 112,52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262 553,87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692,12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84 095,21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92 694,68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40 356,20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44 715,66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18 739,98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2 665,75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11 638,29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496,11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1 294,27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18 739,98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2 665,75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11 638,29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496,11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1 294,27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7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5.1.          Переселение граждан из аварийного жилого фонда с учетом необходимости развития малоэтажного жилищного строительства,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14 800,15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2 665,75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11 638,29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496,11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14 800,15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2 665,75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11 638,29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496,11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5.4. Переселение граждан из аварийного жилищного фонда,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3 939,83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1 294,27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3 939,83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1 294,27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2 645,56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137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6 «Развитие строительства и архитектуры»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131 523,93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7 628,37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6 986,40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13 636,63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20 274,01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43 756,41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24 073,53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15 168,58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130 686,03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6 790,47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6 986,40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13 636,63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20 274,01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43 756,41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24 073,53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15 168,58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131 523,93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7 628,37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6 986,40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13 636,63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20 274,01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43 756,41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24 073,53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15 168,58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130 686,03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6 790,47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6 986,40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13 636,63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20 274,01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43 756,41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24 073,53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15 168,58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74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6.2.             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14 156,68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1 862,00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5 880,18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2 482,50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6.3.1.,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14 156,68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1 862,00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5 880,18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2 482,50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18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6.3.          Подготовка проектов правовых актов и технической документации в сфере земельных отношений  и архитектурно - градостроительной деятельности,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80 003,56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4 928,47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6 591,90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13 301,05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20 544,86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15 128,69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11 752,14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6.5.1.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80 003,56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4 928,47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6 591,90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7 756,45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13 301,05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20 544,86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15 128,69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11 752,14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6.4.       Разработка докуме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нтации по планировке территории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6.2.1.,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6.3.1.,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837,90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6.5.      Разработка нормативов градостроительного проектирования Березовского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6.6.1.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6.6. Обеспечение деятельности в сфере капитального строительства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36 375,79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4 490,46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22 524,05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5 944,84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3 416,44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6.7.1.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36 375,79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4 490,46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22 524,05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5 944,84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3 416,44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7 «Развитие и модернизация коммунальной и жилищной инфраструктуры и выполнение мероприятий по энергосбережению»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256 893,26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40 874,76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86 993,91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60 817,39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39 491,13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10 816,07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252 401,96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36 383,46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86 993,91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60 817,39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39 491,13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10 816,07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94 297,14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10 111,41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58 418,59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24 737,15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1 029,99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89 805,84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5 620,11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58 418,59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24 737,15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1 029,99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167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94 297,14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10 111,41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58 418,59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24 737,15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1 029,99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89 805,84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5 620,11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58 418,59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24 737,15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1 029,99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7.1.             Газификация территории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7 922,61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5 620,11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2 228,91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7 922,61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5 620,11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2 228,91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7.2.                 Развитие газификации в сельской местности,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3 054,10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74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7.3.                  Субсидии на реализацию мероприятий федеральной целевой программы «Устойчивое развитие сельских территорий на 2014 - 2017 годы и на период до 2020 года» государственной программы Российской Федерации «Государственная программа развития сельского хозяйства и регулирования рынков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сельскохозяйствен</w:t>
            </w:r>
            <w:r w:rsid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продукции, сырья и продовольствия на 2013-2020 годы»,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1 437,20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Монетный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81 883,23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56 189,68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24 663,56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1 029,99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7.7.1.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81 883,23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56 189,68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24 663,56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1 029,99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180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3. Прочие нужды    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162 596,12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30 763,35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28 575,32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36 080,24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38 461,14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10 816,07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162 596,12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30 763,35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28 575,32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36 080,24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38 461,14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10 816,07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7.4.                     Строительство блочно-модульной котельной поселка 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Монетный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2 108,66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2 108,66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7.7.1.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2 108,66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2 108,66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75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7.5.            Развитие и модернизация коммунальной инфраструктуры, теплоснабжения, водоснабжения и водоотведения, всего, из них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111 320,56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29 381,49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22 760,47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29 146,59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28 732,59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1 299,42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7.1.3.,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7.1.4.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111 320,56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29 381,49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22 760,47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29 146,59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28 732,59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1 299,42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7.1.          Газификация территории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321,02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7.2.1.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321,02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49,33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29,38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7.9.             Капитальный ремонт жилищного фонда за счет средств от оплаты за наем жилых помещений,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1 156,81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1 156,81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7.5.1.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1 156,81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1 156,81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7.10.          Содержание и капитальный ремонт муниципального жилищного фонда,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1 576,31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205,05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148,85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247,46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46,95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A235D0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7.6.1., </w:t>
            </w:r>
            <w:r w:rsidR="00B56448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7.10.1.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1 576,31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205,05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148,85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247,46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46,95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7.11. Энергосбережение и повышение энергетической эффективности,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1 193,69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179,53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471,46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7.4.1.,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7.4.2.,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7.4.3.,</w:t>
            </w:r>
            <w:r w:rsidR="00A235D0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7.4.4.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1 193,69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129,40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179,53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471,46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7.12.                          Уплата взноса на капитальный ремонт общего имущества в многоквартирных домах,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24 672,59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5 536,60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6 276,79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5 449,75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5 409,45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7.8.1.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24 672,59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5 536,60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6 276,79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5 449,75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5 409,45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49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7.13.                          Развитие и модернизация объектов коммунальной инфраструктуры, находящихся в собственности Березовского городского округа, в соответствии с концессионными соглашениями,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20 246,47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3 546,47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7.9.1.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20 246,47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3 546,47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1 129 451,02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157 216,40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126 802,58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235 244,37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140 792,31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306 878,64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86 058,20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76 458,52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229 126,10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40 982,20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3 176,80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83 595,29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6 498,80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91 408,11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1 727,80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1 737,10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899 391,46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116 234,20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123 625,78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151 649,08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134 005,43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214 825,15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84 330,40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74 721,42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206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45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52214,73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52214,73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22068,23453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22 068,23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Бюджетные инвестиции в объекты капитального строительства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52 214,73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52214,73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30146,50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22 068,23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22 068,23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19 790,67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19 790,67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617C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8.2.1.,</w:t>
            </w:r>
            <w:r w:rsidR="00617CD4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8.2.2.,</w:t>
            </w:r>
            <w:r w:rsidR="00617CD4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19 790,67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19 790,67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75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32 424,06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8.2.1.,</w:t>
            </w:r>
            <w:r w:rsidR="00617CD4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8.2.2.,</w:t>
            </w:r>
            <w:r w:rsidR="00617CD4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30 146,50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2 277,56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2 277,56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218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1 077 236,29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157 216,40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126 802,58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235 244,37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140 792,31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254 663,91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86 058,20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76 458,52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198 979,60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40 982,20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3 176,80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83 595,29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6 498,80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61 261,61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1 727,80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1 737,10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877 323,23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116 234,20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123 625,78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151 649,08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134 005,43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192 756,92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84 330,40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74 721,42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8.1.                 Выполнение мероприятий по благ</w:t>
            </w:r>
            <w:r w:rsidR="00617CD4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оустройству дворовых территорий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8.2.                Проведение мероприятий по развитию и модернизации объектов внешнего благоустройства муниципальной собственности,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18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8.3.                  Капитальный ремонт и ремонт дворовых территорий и проездов к дворовым территориям многоквартирных домов населенных пунктов,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5 513,42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1 957,01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1 693,90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313,51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5 513,42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1 957,01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1 693,90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313,51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8.4.               Развитие и обеспечение сохранности сети автомобильных дорог местного значения,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432 175,43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53 811,22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59 009,49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82 913,12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53 654,64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97 564,77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54 907,19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30 315,00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8.2.2.,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432 175,43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53 811,22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59 009,49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82 913,12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53 654,64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97 564,77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54 907,19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30 315,00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8.5.    Строительство, реконструкция, капитальный ремонт, ремонт автомобильных дорог общего пользования местного значения 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152 744,75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38 469,80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81 883,69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32 391,26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E265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8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.2.2.,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8.2.3.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145 323,30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38 469,80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29 853,50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7 421,45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4 883,69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2 537,76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80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8.6.        Приобретение машин, оборудования, транспортных сре</w:t>
            </w:r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дств дл</w:t>
            </w:r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я обеспечения сохранности, осуществления контроля за состоянием сети автомобильных дорог и качеством дорожных работ,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5 094,29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2 512,42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2 581,87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8.5.1.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5 094,29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2 512,42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2 581,87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8.7.                              Осуществление расчетов по заключенным муниципальными образованиями в 2013 году с использованием субсидий из областного бюджета договорам на закупку дорожно-строительной техники на условиях финансовой аренды (лизинга),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5 094,30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2 512,40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2 581,90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8.5.1.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5 094,30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2 512,40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2 581,90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8.9. Строительство, реконструкция, модернизация </w:t>
            </w: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 содержание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систем наружного освещения,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157 698,47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27 870,20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26 615,79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25 262,33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26 396,53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31 253,62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8.1.1.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157 698,47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27 870,20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26 615,79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25 262,33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26 396,53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31 253,62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15 300,00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8.10.           Озеленение и благоустройство территории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91 089,13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8 377,58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9 832,28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15 241,46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20 134,63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23 773,18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91 089,13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8 377,58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9 832,28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15 241,46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20 134,63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23 773,18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8 730,00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8.11.       Организация деятельности в сфере благоустройства территории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171 656,36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21 705,77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23 892,45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26 683,17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28 074,48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31 500,86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5 393,21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34 406,42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8.6.1.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171 656,36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21 705,77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23 892,45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26 683,17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28 074,48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31 500,86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5 393,21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34 406,42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7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8.12.          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9 208,50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594,90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1 711,60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1 727,80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1 737,10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8.7.1.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9 208,50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594,90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1 711,60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1 716,30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1 727,80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1 737,10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8.13.                                Развитие транспортной инфраструктуры Березовского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1 522,40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1 507,40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8.8.1., 8.8.2,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8.8.3, 8.9.1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1 522,40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1 507,40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8.15.                            Формирование современной городской среды на территории Березовского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45 439,24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10 487,22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34 952,02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8.11.1, 8.11.2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34 469,81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4 782,50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29 687,31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10 035,97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5 416,64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4 619,33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Средства собственников многоквартирных домов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933,46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288,08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645,38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795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254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9 «Обеспечение реализации муниципальной программы Березовского городского округа «Развитие и обеспечение эффективности деятельности администрации Березовского городского округа до 2020 года»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595 427,36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71 108,11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73 931,23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82 834,98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88 661,85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96 863,86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94 230,47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87 796,85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593 080,36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70 823,11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73 628,23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82 509,98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88 323,85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96 512,86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93 865,47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87 416,85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258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75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595 427,36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71 108,11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73 931,23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82 834,98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88 661,85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96 863,86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94 230,47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87 796,85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593 080,36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70 823,11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73 628,23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82 509,98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88 323,85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96 512,86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93 865,47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87 416,85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9.1.                  Глава Березовского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10 635,50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1 328,20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1 444,12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1 322,47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1 547,69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1 645,23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1 633,07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1 714,72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10 635,50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1 328,20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1 444,12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1 322,47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1 547,69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1 645,23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1 633,07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1 714,72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9.2.          Обеспечение деятельности муниципальных органов (центральный аппарат),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339 742,23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39 344,59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41 576,21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46 143,41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48 106,71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52 597,94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54 733,73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57 239,64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339 742,23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39 344,59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41 576,21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46 143,41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48 106,71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52 597,94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54 733,73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57 239,64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9.3.           Обеспечение деятельности органов местного самоуправления, отраслевых (функциональных) органов администрации,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239 045,72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29 689,95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30 069,00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34 544,10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38 159,75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41 840,10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36 889,50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27 853,32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9.2.1.,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9.3.2.,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9.4.1.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239 045,72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29 689,95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30 069,00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34 544,10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38 159,75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41 840,10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36 889,50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27 853,32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9.4.          Обеспечение деятельности муниципального архива,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3 656,91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460,37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429,59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609,17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609,17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9.5.2.,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9.5.3.,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9.5.4.,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9.5.5.,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9.5.6.,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9.5.7.,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9.5.8.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3 656,91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460,37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538,90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509,70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429,59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609,17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609,17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9.5.            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9.5.1.,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9.5.2.,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9.5.3.,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9.5.4.,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9.5.5.,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9.5.6.,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9.5.7.,</w:t>
            </w:r>
            <w:r w:rsidR="00E2654C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9.5.8.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2 347,00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272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10 «Управление муниципальным долгом»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10.1.         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1 959,46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4,34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1 359,00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308,85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10.2.          Подготовка документов для осуществления выплат по обязательствам, в соответствии с заключенными контрактами (соглашениями),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10.3.          Соблюдение сроков исполнения обязательств,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49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10.4.            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10.1.3.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286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11 «Устойчивое развитие сельских территорий на 2014-2017 годы и на период до 2020 года»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8 933,57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2 053,20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5 081,77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687,76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610,84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7 877,47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2 053,20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4 025,67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687,76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610,84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 Капитальные вложения                   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«Капитальные вложения»,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5 464,99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1 777,32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3 687,67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5 464,99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1 777,32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3 687,67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5 464,99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1 777,32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3 687,67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5 464,99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1 777,32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3 687,67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5 464,99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1 777,32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3 687,67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11.4.1.,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5 464,99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1 777,32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3 687,67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303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3 468,58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275,88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1 394,10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687,76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610,84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2 412,48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275,88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687,76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610,84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11.1.          Осуществление мероприятий по развитию газификации в сельской местности,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399,09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11.4.1.,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11.4.2.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792,73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393,64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399,09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11.4.                         Создание условий для расширения рынка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сельскохозяйствен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продукции,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1 619,75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275,88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294,12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11.1.1.,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1 619,75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275,88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294,12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211,75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11.8.      Проведение Всероссийской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сельскохозяйствен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ной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переписи,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11.5.1.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1 056,10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314</w:t>
            </w:r>
          </w:p>
        </w:tc>
        <w:tc>
          <w:tcPr>
            <w:tcW w:w="13892" w:type="dxa"/>
            <w:gridSpan w:val="9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12 «Развитие малого и среднего предпринимательства»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подпрограмме, 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6 831,80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318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направлению «Прочие нужды»,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12 311,80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827,30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6 831,80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75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12.1.              Содействие развитию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12.1.1.,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12.1.2.,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12.2.1.,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12.2.2.,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12.2.3.,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12.2.4.,</w:t>
            </w:r>
            <w:r w:rsidR="002642DA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12.3.1.,12.3.2.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49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Мероприятие 12.2.             Развитие системы поддержки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территориях муниципальных образований, распо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ложенных в Свердловской области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11 831,80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12.1.1.,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12.1.2.,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12.2.1.,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12.2.2.,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12.2.3.,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12.2.4.,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12.3.1.,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12.3.2.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6 831,80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числе, на выполнение мероприятий: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Субсидирование затрат  субъектов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  участие представителей субъектов малого и среднего </w:t>
            </w: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в городских, областных, региональных, всероссийских выставках, ярмарках, конкурсах и конференциях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12.1.2.,12.3.1.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мероприятию, в т.ч.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Субсидирование затрат субъектов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осуществляющих сельскохозяйственную деятельность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12.1.1.,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12.2.1.,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12.2.2.,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12.2.3.,</w:t>
            </w:r>
            <w:r w:rsidR="008F601D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12.2.4.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мероприятию, в т.ч.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278,20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278,20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118,20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18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Субсидирование затрат субъектов малого и среднего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на технологическое  присоединение к сетям  электрическим, </w:t>
            </w: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газораспредели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тельным</w:t>
            </w:r>
            <w:proofErr w:type="spellEnd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, водопровода и канализации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12.2.2.,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12.2.3.,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12.2.4.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мероприятию, в т.ч.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29,60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FD391E">
        <w:trPr>
          <w:trHeight w:val="317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Обеспечение деятельности Березовского фонда поддержки малого </w:t>
            </w:r>
            <w:proofErr w:type="spellStart"/>
            <w:proofErr w:type="gram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предприниматель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ства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12.1.2.,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12.2.2.,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12.2.3.,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12.2.4.,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мероприятию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 т.ч.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11 884,40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4 084,50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5 230,00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6 654,40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169,90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2 584,50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2 000,00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936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Проведение торжественных мероприятий посвященных Дню работников торговли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12.1.1.,12.1.2.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по мероприятию в т.ч.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347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13 «Финансовая поддержка молодым семьям на погашение основной суммы долга и процентов по ипотечным жилищным кредитам (займам)»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          в том числе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6 600,91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351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6 600,91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280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13.1.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1 609,21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18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13.2. Предоставление социальных выплат молодым семьям на погашение основной суммы долга и процентов по ипоте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чным жилищным кредитам (займам)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13.1.2.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4 991,70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359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14 «Обеспеченье жильем молодых семей»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13 811,96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3 112,78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1 827,84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3 271,85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1 767,50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754,30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5 266,00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1 528,30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1 511,10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6 778,46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1 565,18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394,54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1 208,35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364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13 811,96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3 039,49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3 112,78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1 827,84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3 271,85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1 767,50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754,30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4 472,70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1 528,30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1 511,10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6 778,46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1 565,18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394,54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1 208,35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14.1.           Предоставление финансовой поддержки, направленной на обеспечение жильем молодых семей,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14.1.2.,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14.1.3.,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14.2.1.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1 050,39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56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14.2.    Предоставление социальных выплат молодым семьям на при</w:t>
            </w:r>
            <w:r w:rsidR="00FD391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обретение (строительство) жилья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12 367,03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1 989,10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3 112,78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3 271,85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14.1.1.,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14.1.2.,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14.1.3.,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14.2.1.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1 767,50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460,80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754,30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552,40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5 266,00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1 528,30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793,30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1 433,30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1 511,10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5 728,07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1 565,18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394,54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1 208,35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1 280,00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288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226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375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Подпрограмма 15  «Развитие туризма и гостеприимства»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380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Федеральный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383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Областной бюджет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15.1. Субсидии на развитие объектов,</w:t>
            </w:r>
            <w:r w:rsidR="00377B4E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предназначенных для организации досуга жителей Березовского городского округа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15.1.1,</w:t>
            </w:r>
            <w:r w:rsidR="000C57A9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15.1.2, 15.1.3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87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15.2.  Создание  условий для развития объектов, предназначенных для организации досуга жителей Березовского городского округа, всего, из них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15.1.1, 15.1.2, 15.1.3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390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Подпрограмма 16   </w:t>
            </w:r>
            <w:r w:rsidR="00377B4E"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«Защита прав потребителей в Бер</w:t>
            </w: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езовском городском округе»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подпрограмме,                 в том числе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392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393</w:t>
            </w:r>
          </w:p>
        </w:tc>
        <w:tc>
          <w:tcPr>
            <w:tcW w:w="13892" w:type="dxa"/>
            <w:gridSpan w:val="9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 Прочие нужды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624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394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Всего по направлению  «Прочие нужды», в том числе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395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x</w:t>
            </w:r>
            <w:proofErr w:type="spellEnd"/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396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16.1.                      Оказание консультативной помощи потребителям всего, из них: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16.1.1.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397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1248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398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 16.2.           Наглядное информирование населения о защите прав потребителей, всего, из них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16.2.1., 16.2.2., 16.2.3</w:t>
            </w:r>
          </w:p>
        </w:tc>
      </w:tr>
      <w:tr w:rsidR="00B56448" w:rsidRPr="00A84F7B" w:rsidTr="00A84F7B">
        <w:trPr>
          <w:trHeight w:val="420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399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B56448" w:rsidRPr="00A84F7B" w:rsidTr="00A84F7B">
        <w:trPr>
          <w:trHeight w:val="74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400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Мероприятие  16.3.  Проведение «круглых столов» с участием хозяйствующих субъектов по потребительской тематике (в зависимости от проблемных вопросов на территории Березовского городского округа), всего, из них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16.3.1.</w:t>
            </w:r>
          </w:p>
        </w:tc>
      </w:tr>
      <w:tr w:rsidR="00B56448" w:rsidRPr="00A84F7B" w:rsidTr="00A84F7B">
        <w:trPr>
          <w:trHeight w:val="312"/>
        </w:trPr>
        <w:tc>
          <w:tcPr>
            <w:tcW w:w="567" w:type="dxa"/>
            <w:shd w:val="clear" w:color="auto" w:fill="auto"/>
            <w:noWrap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401</w:t>
            </w:r>
          </w:p>
        </w:tc>
        <w:tc>
          <w:tcPr>
            <w:tcW w:w="226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          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8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hideMark/>
          </w:tcPr>
          <w:p w:rsidR="00B56448" w:rsidRPr="00A84F7B" w:rsidRDefault="00B56448" w:rsidP="00B564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84F7B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56448" w:rsidRPr="00A84F7B" w:rsidRDefault="00B56448" w:rsidP="00B56448">
            <w:pPr>
              <w:spacing w:after="0" w:line="240" w:lineRule="auto"/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</w:pPr>
            <w:r w:rsidRPr="00A84F7B">
              <w:rPr>
                <w:rFonts w:ascii="Calibri" w:eastAsia="Times New Roman" w:hAnsi="Calibri" w:cs="Calibri"/>
                <w:sz w:val="23"/>
                <w:szCs w:val="23"/>
                <w:lang w:eastAsia="ru-RU"/>
              </w:rPr>
              <w:t> </w:t>
            </w:r>
          </w:p>
        </w:tc>
      </w:tr>
    </w:tbl>
    <w:p w:rsidR="00CE434F" w:rsidRDefault="00CE434F"/>
    <w:sectPr w:rsidR="00CE434F" w:rsidSect="004B414D">
      <w:headerReference w:type="default" r:id="rId7"/>
      <w:pgSz w:w="16838" w:h="11906" w:orient="landscape" w:code="9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2A5" w:rsidRDefault="00EF62A5" w:rsidP="00B56448">
      <w:pPr>
        <w:spacing w:after="0" w:line="240" w:lineRule="auto"/>
      </w:pPr>
      <w:r>
        <w:separator/>
      </w:r>
    </w:p>
  </w:endnote>
  <w:endnote w:type="continuationSeparator" w:id="0">
    <w:p w:rsidR="00EF62A5" w:rsidRDefault="00EF62A5" w:rsidP="00B56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2A5" w:rsidRDefault="00EF62A5" w:rsidP="00B56448">
      <w:pPr>
        <w:spacing w:after="0" w:line="240" w:lineRule="auto"/>
      </w:pPr>
      <w:r>
        <w:separator/>
      </w:r>
    </w:p>
  </w:footnote>
  <w:footnote w:type="continuationSeparator" w:id="0">
    <w:p w:rsidR="00EF62A5" w:rsidRDefault="00EF62A5" w:rsidP="00B56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5318"/>
      <w:docPartObj>
        <w:docPartGallery w:val="Page Numbers (Top of Page)"/>
        <w:docPartUnique/>
      </w:docPartObj>
    </w:sdtPr>
    <w:sdtContent>
      <w:p w:rsidR="00A84F7B" w:rsidRDefault="00A84F7B">
        <w:pPr>
          <w:pStyle w:val="a3"/>
          <w:jc w:val="center"/>
        </w:pPr>
        <w:fldSimple w:instr=" PAGE   \* MERGEFORMAT ">
          <w:r w:rsidR="00FD391E">
            <w:rPr>
              <w:noProof/>
            </w:rPr>
            <w:t>49</w:t>
          </w:r>
        </w:fldSimple>
      </w:p>
    </w:sdtContent>
  </w:sdt>
  <w:p w:rsidR="00A84F7B" w:rsidRDefault="00A84F7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56448"/>
    <w:rsid w:val="000C57A9"/>
    <w:rsid w:val="002642DA"/>
    <w:rsid w:val="00377B4E"/>
    <w:rsid w:val="004B414D"/>
    <w:rsid w:val="0050726F"/>
    <w:rsid w:val="005D0444"/>
    <w:rsid w:val="006035FE"/>
    <w:rsid w:val="00617CD4"/>
    <w:rsid w:val="008F601D"/>
    <w:rsid w:val="00A235D0"/>
    <w:rsid w:val="00A81479"/>
    <w:rsid w:val="00A84F7B"/>
    <w:rsid w:val="00AB00D4"/>
    <w:rsid w:val="00B56448"/>
    <w:rsid w:val="00C57466"/>
    <w:rsid w:val="00C76EA6"/>
    <w:rsid w:val="00CE434F"/>
    <w:rsid w:val="00E2654C"/>
    <w:rsid w:val="00E77426"/>
    <w:rsid w:val="00EF62A5"/>
    <w:rsid w:val="00F85A13"/>
    <w:rsid w:val="00F8621B"/>
    <w:rsid w:val="00FD2AD8"/>
    <w:rsid w:val="00FD3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6448"/>
  </w:style>
  <w:style w:type="paragraph" w:styleId="a5">
    <w:name w:val="footer"/>
    <w:basedOn w:val="a"/>
    <w:link w:val="a6"/>
    <w:uiPriority w:val="99"/>
    <w:semiHidden/>
    <w:unhideWhenUsed/>
    <w:rsid w:val="00B564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564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1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13D50-E01F-4231-92EB-961DDA5C3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49</Pages>
  <Words>8078</Words>
  <Characters>46046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12</cp:revision>
  <cp:lastPrinted>2019-02-01T05:45:00Z</cp:lastPrinted>
  <dcterms:created xsi:type="dcterms:W3CDTF">2019-02-01T03:42:00Z</dcterms:created>
  <dcterms:modified xsi:type="dcterms:W3CDTF">2019-02-04T04:44:00Z</dcterms:modified>
</cp:coreProperties>
</file>